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2D9F" w14:textId="74AE81BB" w:rsidR="00990D65" w:rsidRPr="00B746A4" w:rsidRDefault="00B746A4" w:rsidP="00B746A4">
      <w:pPr>
        <w:jc w:val="center"/>
        <w:rPr>
          <w:b/>
          <w:bCs/>
          <w:sz w:val="32"/>
          <w:szCs w:val="32"/>
        </w:rPr>
      </w:pPr>
      <w:r w:rsidRPr="00B746A4">
        <w:rPr>
          <w:b/>
          <w:bCs/>
          <w:sz w:val="32"/>
          <w:szCs w:val="32"/>
        </w:rPr>
        <w:t>Special Olympics Pickleball Levels</w:t>
      </w:r>
    </w:p>
    <w:p w14:paraId="13500D03" w14:textId="0D26067A" w:rsidR="00F50991" w:rsidRDefault="003A58AC" w:rsidP="003A58AC">
      <w:r>
        <w:rPr>
          <w:b/>
          <w:bCs/>
        </w:rPr>
        <w:t>Level 1</w:t>
      </w:r>
      <w:r w:rsidR="00823393" w:rsidRPr="0009089B">
        <w:t>:</w:t>
      </w:r>
      <w:r w:rsidR="00823393" w:rsidRPr="0009089B">
        <w:tab/>
      </w:r>
      <w:r w:rsidR="00823393" w:rsidRPr="0009089B">
        <w:tab/>
      </w:r>
    </w:p>
    <w:p w14:paraId="5502647D" w14:textId="28E1FBD7" w:rsidR="003A58AC" w:rsidRDefault="003A58AC" w:rsidP="003A58AC">
      <w:pPr>
        <w:pStyle w:val="ListParagraph"/>
        <w:numPr>
          <w:ilvl w:val="0"/>
          <w:numId w:val="2"/>
        </w:numPr>
      </w:pPr>
      <w:r>
        <w:t>Provides meaningful pickleball training and competition for beginning athletes, athletes with limited mobility, tracking skills and control.</w:t>
      </w:r>
    </w:p>
    <w:p w14:paraId="4235874D" w14:textId="7B4C797C" w:rsidR="003A58AC" w:rsidRDefault="003A58AC" w:rsidP="003A58AC">
      <w:pPr>
        <w:pStyle w:val="ListParagraph"/>
        <w:numPr>
          <w:ilvl w:val="0"/>
          <w:numId w:val="2"/>
        </w:numPr>
      </w:pPr>
      <w:r>
        <w:t>Provides an ability-based learning environment.</w:t>
      </w:r>
    </w:p>
    <w:p w14:paraId="63866148" w14:textId="0BADE8C8" w:rsidR="003A58AC" w:rsidRDefault="00556563" w:rsidP="003A58AC">
      <w:pPr>
        <w:pStyle w:val="ListParagraph"/>
        <w:numPr>
          <w:ilvl w:val="1"/>
          <w:numId w:val="2"/>
        </w:numPr>
      </w:pPr>
      <w:r>
        <w:t>Slower</w:t>
      </w:r>
      <w:r w:rsidR="003A58AC">
        <w:t xml:space="preserve"> ball type –indoor pickleball</w:t>
      </w:r>
    </w:p>
    <w:p w14:paraId="7571C539" w14:textId="0159C95C" w:rsidR="003A58AC" w:rsidRDefault="003A58AC" w:rsidP="003A58AC">
      <w:pPr>
        <w:pStyle w:val="ListParagraph"/>
        <w:numPr>
          <w:ilvl w:val="0"/>
          <w:numId w:val="2"/>
        </w:numPr>
      </w:pPr>
      <w:r>
        <w:t>Learning concentrations.</w:t>
      </w:r>
    </w:p>
    <w:p w14:paraId="6C8E89B0" w14:textId="408A4BF1" w:rsidR="003A58AC" w:rsidRDefault="003A58AC" w:rsidP="003A58AC">
      <w:pPr>
        <w:pStyle w:val="ListParagraph"/>
        <w:numPr>
          <w:ilvl w:val="1"/>
          <w:numId w:val="2"/>
        </w:numPr>
      </w:pPr>
      <w:r>
        <w:t>Strokes (forehand, backhand, volleys &amp; serves)</w:t>
      </w:r>
      <w:r w:rsidR="00032C2E">
        <w:tab/>
        <w:t>d. Rules &amp; Etiquette</w:t>
      </w:r>
    </w:p>
    <w:p w14:paraId="72811DD1" w14:textId="76B8A4FB" w:rsidR="003A58AC" w:rsidRDefault="003A58AC" w:rsidP="003A58AC">
      <w:pPr>
        <w:pStyle w:val="ListParagraph"/>
        <w:numPr>
          <w:ilvl w:val="1"/>
          <w:numId w:val="2"/>
        </w:numPr>
      </w:pPr>
      <w:r>
        <w:t>Movement</w:t>
      </w:r>
      <w:r w:rsidR="00032C2E">
        <w:tab/>
      </w:r>
      <w:r w:rsidR="00032C2E">
        <w:tab/>
      </w:r>
      <w:r w:rsidR="00032C2E">
        <w:tab/>
      </w:r>
      <w:r w:rsidR="00032C2E">
        <w:tab/>
      </w:r>
      <w:r w:rsidR="00032C2E">
        <w:tab/>
      </w:r>
      <w:r w:rsidR="00032C2E">
        <w:tab/>
        <w:t>e. Matchplay</w:t>
      </w:r>
    </w:p>
    <w:p w14:paraId="23E9F088" w14:textId="77777777" w:rsidR="00C165B8" w:rsidRDefault="003A58AC" w:rsidP="003A58AC">
      <w:pPr>
        <w:pStyle w:val="ListParagraph"/>
        <w:numPr>
          <w:ilvl w:val="1"/>
          <w:numId w:val="2"/>
        </w:numPr>
      </w:pPr>
      <w:r>
        <w:t>Tracking</w:t>
      </w:r>
    </w:p>
    <w:p w14:paraId="19965604" w14:textId="44B30C41" w:rsidR="003A58AC" w:rsidRDefault="003A58AC" w:rsidP="00C165B8">
      <w:r>
        <w:t>___________________________________________________________________________________</w:t>
      </w:r>
      <w:r w:rsidR="00C165B8">
        <w:t>_____________</w:t>
      </w:r>
    </w:p>
    <w:p w14:paraId="1D1E627A" w14:textId="352EB266" w:rsidR="003A58AC" w:rsidRDefault="003A58AC" w:rsidP="003A58AC">
      <w:r w:rsidRPr="001A1C75">
        <w:rPr>
          <w:b/>
          <w:bCs/>
        </w:rPr>
        <w:t>Level 2</w:t>
      </w:r>
      <w:r>
        <w:t>:</w:t>
      </w:r>
    </w:p>
    <w:p w14:paraId="07D69E25" w14:textId="65777706" w:rsidR="003A58AC" w:rsidRDefault="003A58AC" w:rsidP="003A58AC">
      <w:pPr>
        <w:pStyle w:val="ListParagraph"/>
        <w:numPr>
          <w:ilvl w:val="0"/>
          <w:numId w:val="3"/>
        </w:numPr>
      </w:pPr>
      <w:r>
        <w:t>Provides meaningful pickleball training and competition for athletes</w:t>
      </w:r>
      <w:r w:rsidR="001A1C75">
        <w:t xml:space="preserve"> who have been successful in Level 1.  Athletes understand the basics of the game, limited control of the serve, return serve, hits mainly forehands, lacks control on volleys and can sustain a slow-paced rally.</w:t>
      </w:r>
    </w:p>
    <w:p w14:paraId="25EF5E40" w14:textId="6B71A7B2" w:rsidR="001A1C75" w:rsidRDefault="001A1C75" w:rsidP="003A58AC">
      <w:pPr>
        <w:pStyle w:val="ListParagraph"/>
        <w:numPr>
          <w:ilvl w:val="0"/>
          <w:numId w:val="3"/>
        </w:numPr>
      </w:pPr>
      <w:r>
        <w:t>Provides an ability-based learning environment.</w:t>
      </w:r>
    </w:p>
    <w:p w14:paraId="2BF86794" w14:textId="16575C7A" w:rsidR="001A1C75" w:rsidRDefault="001A1C75" w:rsidP="001A1C75">
      <w:pPr>
        <w:pStyle w:val="ListParagraph"/>
        <w:numPr>
          <w:ilvl w:val="1"/>
          <w:numId w:val="3"/>
        </w:numPr>
      </w:pPr>
      <w:r>
        <w:t>Slower paced ball – indoor pickleball</w:t>
      </w:r>
    </w:p>
    <w:p w14:paraId="68E64B67" w14:textId="2D4C2902" w:rsidR="001A1C75" w:rsidRDefault="001A1C75" w:rsidP="001A1C75">
      <w:pPr>
        <w:pStyle w:val="ListParagraph"/>
        <w:numPr>
          <w:ilvl w:val="0"/>
          <w:numId w:val="3"/>
        </w:numPr>
      </w:pPr>
      <w:r>
        <w:t>Learning concentrations</w:t>
      </w:r>
    </w:p>
    <w:p w14:paraId="5DCDEFC4" w14:textId="67EFD568" w:rsidR="001A1C75" w:rsidRDefault="001A1C75" w:rsidP="001A1C75">
      <w:pPr>
        <w:pStyle w:val="ListParagraph"/>
        <w:numPr>
          <w:ilvl w:val="1"/>
          <w:numId w:val="3"/>
        </w:numPr>
      </w:pPr>
      <w:r>
        <w:t>Sending &amp; Receiving Skills</w:t>
      </w:r>
      <w:r w:rsidR="00032C2E">
        <w:tab/>
      </w:r>
      <w:r w:rsidR="00032C2E">
        <w:tab/>
      </w:r>
      <w:r w:rsidR="00032C2E">
        <w:tab/>
      </w:r>
      <w:r w:rsidR="00032C2E">
        <w:tab/>
        <w:t>d. Rules &amp; Etiquette</w:t>
      </w:r>
    </w:p>
    <w:p w14:paraId="61D03490" w14:textId="78DD1664" w:rsidR="001A1C75" w:rsidRDefault="001A1C75" w:rsidP="001A1C75">
      <w:pPr>
        <w:pStyle w:val="ListParagraph"/>
        <w:numPr>
          <w:ilvl w:val="1"/>
          <w:numId w:val="3"/>
        </w:numPr>
      </w:pPr>
      <w:r>
        <w:t>Preparation</w:t>
      </w:r>
      <w:r w:rsidR="00032C2E">
        <w:tab/>
      </w:r>
      <w:r w:rsidR="00032C2E">
        <w:tab/>
      </w:r>
      <w:r w:rsidR="00032C2E">
        <w:tab/>
      </w:r>
      <w:r w:rsidR="00032C2E">
        <w:tab/>
      </w:r>
      <w:r w:rsidR="00032C2E">
        <w:tab/>
      </w:r>
      <w:r w:rsidR="00032C2E">
        <w:tab/>
        <w:t>e. Matchplay</w:t>
      </w:r>
    </w:p>
    <w:p w14:paraId="0C807804" w14:textId="360653EB" w:rsidR="001A1C75" w:rsidRDefault="001A1C75" w:rsidP="00032C2E">
      <w:pPr>
        <w:pStyle w:val="ListParagraph"/>
        <w:numPr>
          <w:ilvl w:val="1"/>
          <w:numId w:val="3"/>
        </w:numPr>
      </w:pPr>
      <w:r>
        <w:t>Footwork</w:t>
      </w:r>
    </w:p>
    <w:p w14:paraId="2EEBD372" w14:textId="34EB8934" w:rsidR="001A1C75" w:rsidRDefault="001A1C75" w:rsidP="001A1C75">
      <w:r>
        <w:t>_____________________________________________________________________________________</w:t>
      </w:r>
      <w:r w:rsidR="00AF3E11">
        <w:t>_____________</w:t>
      </w:r>
    </w:p>
    <w:p w14:paraId="4D3404E1" w14:textId="29FA6534" w:rsidR="001A1C75" w:rsidRDefault="001A1C75" w:rsidP="001A1C75">
      <w:r w:rsidRPr="001A1C75">
        <w:rPr>
          <w:b/>
          <w:bCs/>
        </w:rPr>
        <w:t>Level 3</w:t>
      </w:r>
      <w:r>
        <w:t>:</w:t>
      </w:r>
    </w:p>
    <w:p w14:paraId="79E798D5" w14:textId="212B3070" w:rsidR="001A1C75" w:rsidRDefault="001A1C75" w:rsidP="001A1C75">
      <w:pPr>
        <w:pStyle w:val="ListParagraph"/>
        <w:numPr>
          <w:ilvl w:val="0"/>
          <w:numId w:val="4"/>
        </w:numPr>
      </w:pPr>
      <w:r>
        <w:t>Provides meaningful pickleball training and competition for athletes who have been successful in Level 2.  Athletes understand rules, can control the serve, return the serve, volley, has limited success and consistency</w:t>
      </w:r>
      <w:r w:rsidR="00032C2E">
        <w:t xml:space="preserve"> with the dink shot, can sustain a medium paced rally and begins to vary depth of shots.  Athletes’ skills sufficient for community play.</w:t>
      </w:r>
    </w:p>
    <w:p w14:paraId="0E7ED508" w14:textId="1D63D565" w:rsidR="00032C2E" w:rsidRDefault="00032C2E" w:rsidP="001A1C75">
      <w:pPr>
        <w:pStyle w:val="ListParagraph"/>
        <w:numPr>
          <w:ilvl w:val="0"/>
          <w:numId w:val="4"/>
        </w:numPr>
      </w:pPr>
      <w:r>
        <w:t>Provides an ability-based learning environment.</w:t>
      </w:r>
    </w:p>
    <w:p w14:paraId="19FE4F99" w14:textId="061E70A8" w:rsidR="00032C2E" w:rsidRDefault="00032C2E" w:rsidP="00032C2E">
      <w:pPr>
        <w:pStyle w:val="ListParagraph"/>
        <w:numPr>
          <w:ilvl w:val="1"/>
          <w:numId w:val="4"/>
        </w:numPr>
      </w:pPr>
      <w:r>
        <w:t>Traditional Competition Pickleball</w:t>
      </w:r>
    </w:p>
    <w:p w14:paraId="69303F2F" w14:textId="3607C18C" w:rsidR="00032C2E" w:rsidRDefault="00032C2E" w:rsidP="001A1C75">
      <w:pPr>
        <w:pStyle w:val="ListParagraph"/>
        <w:numPr>
          <w:ilvl w:val="0"/>
          <w:numId w:val="4"/>
        </w:numPr>
      </w:pPr>
      <w:r>
        <w:t>Learning concentrations</w:t>
      </w:r>
    </w:p>
    <w:p w14:paraId="6298DD04" w14:textId="77FF6D59" w:rsidR="00032C2E" w:rsidRDefault="00032C2E" w:rsidP="00032C2E">
      <w:pPr>
        <w:pStyle w:val="ListParagraph"/>
        <w:numPr>
          <w:ilvl w:val="1"/>
          <w:numId w:val="4"/>
        </w:numPr>
      </w:pPr>
      <w:r>
        <w:t>Recovery</w:t>
      </w:r>
      <w:r>
        <w:tab/>
      </w:r>
      <w:r>
        <w:tab/>
      </w:r>
      <w:r>
        <w:tab/>
      </w:r>
      <w:r>
        <w:tab/>
      </w:r>
      <w:r>
        <w:tab/>
      </w:r>
      <w:r>
        <w:tab/>
        <w:t>d. Doubles</w:t>
      </w:r>
      <w:r w:rsidR="000E72DC">
        <w:t xml:space="preserve"> </w:t>
      </w:r>
      <w:r>
        <w:t>Communication</w:t>
      </w:r>
    </w:p>
    <w:p w14:paraId="72A9E538" w14:textId="584EE621" w:rsidR="00032C2E" w:rsidRDefault="00032C2E" w:rsidP="00032C2E">
      <w:pPr>
        <w:pStyle w:val="ListParagraph"/>
        <w:numPr>
          <w:ilvl w:val="1"/>
          <w:numId w:val="4"/>
        </w:numPr>
      </w:pPr>
      <w:r>
        <w:t>Advanced Strokes – Dink &amp; Overhead</w:t>
      </w:r>
      <w:r w:rsidR="000E72DC">
        <w:tab/>
      </w:r>
      <w:r w:rsidR="000E72DC">
        <w:tab/>
      </w:r>
      <w:r w:rsidR="003207F1">
        <w:t>e. Etiquette &amp; Strategy</w:t>
      </w:r>
    </w:p>
    <w:p w14:paraId="5BF15B11" w14:textId="0F2CE0C5" w:rsidR="00032C2E" w:rsidRDefault="00032C2E" w:rsidP="00032C2E">
      <w:pPr>
        <w:pStyle w:val="ListParagraph"/>
        <w:numPr>
          <w:ilvl w:val="1"/>
          <w:numId w:val="4"/>
        </w:numPr>
      </w:pPr>
      <w:r>
        <w:t>Increased Paddle Control with Movement</w:t>
      </w:r>
      <w:r w:rsidR="003207F1">
        <w:tab/>
      </w:r>
      <w:r w:rsidR="003207F1">
        <w:tab/>
        <w:t>f. Placement</w:t>
      </w:r>
    </w:p>
    <w:p w14:paraId="47B7AB8D" w14:textId="42178183" w:rsidR="00AF3E11" w:rsidRDefault="00AF3E11" w:rsidP="00AF3E11">
      <w:r>
        <w:t>__________________________________________________________________________________________________</w:t>
      </w:r>
    </w:p>
    <w:p w14:paraId="55FD1AD3" w14:textId="4758981B" w:rsidR="00AA6EAA" w:rsidRDefault="00AF3E11" w:rsidP="00823393">
      <w:pPr>
        <w:ind w:left="1440" w:hanging="1440"/>
      </w:pPr>
      <w:r w:rsidRPr="00C165B8">
        <w:rPr>
          <w:b/>
          <w:bCs/>
        </w:rPr>
        <w:t>Level 4</w:t>
      </w:r>
      <w:r>
        <w:t>:</w:t>
      </w:r>
    </w:p>
    <w:p w14:paraId="2CD01E19" w14:textId="74B36A04" w:rsidR="00C165B8" w:rsidRDefault="00C165B8" w:rsidP="00C165B8">
      <w:pPr>
        <w:pStyle w:val="ListParagraph"/>
        <w:numPr>
          <w:ilvl w:val="0"/>
          <w:numId w:val="5"/>
        </w:numPr>
      </w:pPr>
      <w:r>
        <w:t>Provides meaningful pickleball training in competition for athletes who have been successful in Level 3, can serve with pace and vary shot speed and depth, can use the dink shot effectively and sustain dink rally, uses strategy to move opponent and moves well as a doubles team.</w:t>
      </w:r>
    </w:p>
    <w:p w14:paraId="40C9D177" w14:textId="59AFBFC2" w:rsidR="00637692" w:rsidRDefault="00637692" w:rsidP="00637692">
      <w:pPr>
        <w:pStyle w:val="ListParagraph"/>
        <w:ind w:left="1800"/>
      </w:pPr>
    </w:p>
    <w:p w14:paraId="465C62A6" w14:textId="77777777" w:rsidR="00637692" w:rsidRDefault="00637692" w:rsidP="00637692">
      <w:pPr>
        <w:pStyle w:val="ListParagraph"/>
        <w:ind w:left="1800"/>
      </w:pPr>
    </w:p>
    <w:p w14:paraId="21F7143D" w14:textId="197588E4" w:rsidR="00637692" w:rsidRDefault="00637692" w:rsidP="00C165B8">
      <w:pPr>
        <w:pStyle w:val="ListParagraph"/>
        <w:numPr>
          <w:ilvl w:val="0"/>
          <w:numId w:val="5"/>
        </w:numPr>
      </w:pPr>
      <w:r>
        <w:t>Learning concentrations</w:t>
      </w:r>
    </w:p>
    <w:p w14:paraId="1B5F4586" w14:textId="6805DFA3" w:rsidR="00637692" w:rsidRDefault="00637692" w:rsidP="00637692">
      <w:pPr>
        <w:pStyle w:val="ListParagraph"/>
        <w:numPr>
          <w:ilvl w:val="1"/>
          <w:numId w:val="5"/>
        </w:numPr>
      </w:pPr>
      <w:r>
        <w:t>Speed, Endurance &amp; Core Training</w:t>
      </w:r>
      <w:r>
        <w:tab/>
      </w:r>
      <w:r>
        <w:tab/>
      </w:r>
      <w:r>
        <w:tab/>
        <w:t>d. Doubles Strategy</w:t>
      </w:r>
    </w:p>
    <w:p w14:paraId="2135BE2D" w14:textId="79ECAD9C" w:rsidR="00637692" w:rsidRDefault="00637692" w:rsidP="00637692">
      <w:pPr>
        <w:pStyle w:val="ListParagraph"/>
        <w:numPr>
          <w:ilvl w:val="1"/>
          <w:numId w:val="5"/>
        </w:numPr>
      </w:pPr>
      <w:r>
        <w:t>Placement with Varying Pace</w:t>
      </w:r>
      <w:r>
        <w:tab/>
      </w:r>
      <w:r>
        <w:tab/>
      </w:r>
      <w:r>
        <w:tab/>
        <w:t>e. Shot Selection Strategy</w:t>
      </w:r>
    </w:p>
    <w:p w14:paraId="713500C9" w14:textId="644DC75F" w:rsidR="00637692" w:rsidRPr="00823393" w:rsidRDefault="00637692" w:rsidP="00637692">
      <w:pPr>
        <w:pStyle w:val="ListParagraph"/>
        <w:numPr>
          <w:ilvl w:val="1"/>
          <w:numId w:val="5"/>
        </w:numPr>
      </w:pPr>
      <w:r>
        <w:t>Develop Spins</w:t>
      </w:r>
    </w:p>
    <w:sectPr w:rsidR="00637692" w:rsidRPr="00823393" w:rsidSect="000E72D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6E61" w14:textId="77777777" w:rsidR="00AA0C08" w:rsidRDefault="00AA0C08" w:rsidP="00EA0CF4">
      <w:pPr>
        <w:spacing w:after="0" w:line="240" w:lineRule="auto"/>
      </w:pPr>
      <w:r>
        <w:separator/>
      </w:r>
    </w:p>
  </w:endnote>
  <w:endnote w:type="continuationSeparator" w:id="0">
    <w:p w14:paraId="4ACD1C92" w14:textId="77777777" w:rsidR="00AA0C08" w:rsidRDefault="00AA0C08" w:rsidP="00EA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2EE4" w14:textId="77777777" w:rsidR="00AA0C08" w:rsidRDefault="00AA0C08" w:rsidP="00EA0CF4">
      <w:pPr>
        <w:spacing w:after="0" w:line="240" w:lineRule="auto"/>
      </w:pPr>
      <w:r>
        <w:separator/>
      </w:r>
    </w:p>
  </w:footnote>
  <w:footnote w:type="continuationSeparator" w:id="0">
    <w:p w14:paraId="590674BC" w14:textId="77777777" w:rsidR="00AA0C08" w:rsidRDefault="00AA0C08" w:rsidP="00EA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A080" w14:textId="0D42A184" w:rsidR="00EA0CF4" w:rsidRPr="00EA0CF4" w:rsidRDefault="00895F06" w:rsidP="00EA0CF4">
    <w:pPr>
      <w:pStyle w:val="Header"/>
      <w:jc w:val="center"/>
      <w:rPr>
        <w:sz w:val="32"/>
        <w:szCs w:val="32"/>
      </w:rPr>
    </w:pPr>
    <w:r>
      <w:rPr>
        <w:noProof/>
        <w:sz w:val="32"/>
        <w:szCs w:val="32"/>
      </w:rPr>
      <w:drawing>
        <wp:inline distT="0" distB="0" distL="0" distR="0" wp14:anchorId="1A23F15A" wp14:editId="59343F40">
          <wp:extent cx="1393825" cy="36155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07716" cy="365159"/>
                  </a:xfrm>
                  <a:prstGeom prst="rect">
                    <a:avLst/>
                  </a:prstGeom>
                </pic:spPr>
              </pic:pic>
            </a:graphicData>
          </a:graphic>
        </wp:inline>
      </w:drawing>
    </w:r>
    <w:r w:rsidR="00B746A4">
      <w:rPr>
        <w:sz w:val="32"/>
        <w:szCs w:val="32"/>
      </w:rPr>
      <w:t xml:space="preserve">                                                                                </w:t>
    </w:r>
    <w:r>
      <w:rPr>
        <w:noProof/>
        <w:sz w:val="32"/>
        <w:szCs w:val="32"/>
      </w:rPr>
      <w:drawing>
        <wp:inline distT="0" distB="0" distL="0" distR="0" wp14:anchorId="6FE85732" wp14:editId="786EB983">
          <wp:extent cx="717906" cy="4572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737985" cy="469987"/>
                  </a:xfrm>
                  <a:prstGeom prst="rect">
                    <a:avLst/>
                  </a:prstGeom>
                </pic:spPr>
              </pic:pic>
            </a:graphicData>
          </a:graphic>
        </wp:inline>
      </w:drawing>
    </w:r>
  </w:p>
  <w:p w14:paraId="47B1F9BA" w14:textId="77777777" w:rsidR="00EA0CF4" w:rsidRDefault="00EA0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D57"/>
    <w:multiLevelType w:val="hybridMultilevel"/>
    <w:tmpl w:val="6BF8646C"/>
    <w:lvl w:ilvl="0" w:tplc="6DE45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30524B"/>
    <w:multiLevelType w:val="hybridMultilevel"/>
    <w:tmpl w:val="9F44733C"/>
    <w:lvl w:ilvl="0" w:tplc="6C4C17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55554F"/>
    <w:multiLevelType w:val="hybridMultilevel"/>
    <w:tmpl w:val="62D04534"/>
    <w:lvl w:ilvl="0" w:tplc="4CC48E3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37E7203"/>
    <w:multiLevelType w:val="hybridMultilevel"/>
    <w:tmpl w:val="EACC2AD0"/>
    <w:lvl w:ilvl="0" w:tplc="1558522C">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6D0E38"/>
    <w:multiLevelType w:val="hybridMultilevel"/>
    <w:tmpl w:val="27507564"/>
    <w:lvl w:ilvl="0" w:tplc="5E3484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66075613">
    <w:abstractNumId w:val="2"/>
  </w:num>
  <w:num w:numId="2" w16cid:durableId="1305547421">
    <w:abstractNumId w:val="0"/>
  </w:num>
  <w:num w:numId="3" w16cid:durableId="972440281">
    <w:abstractNumId w:val="4"/>
  </w:num>
  <w:num w:numId="4" w16cid:durableId="1503622720">
    <w:abstractNumId w:val="1"/>
  </w:num>
  <w:num w:numId="5" w16cid:durableId="330723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93"/>
    <w:rsid w:val="00032C2E"/>
    <w:rsid w:val="0009089B"/>
    <w:rsid w:val="00090DDE"/>
    <w:rsid w:val="000A337F"/>
    <w:rsid w:val="000E72DC"/>
    <w:rsid w:val="001A1C75"/>
    <w:rsid w:val="001F3FEB"/>
    <w:rsid w:val="003207F1"/>
    <w:rsid w:val="003A58AC"/>
    <w:rsid w:val="003D540C"/>
    <w:rsid w:val="004A548A"/>
    <w:rsid w:val="00556563"/>
    <w:rsid w:val="00585F26"/>
    <w:rsid w:val="005B15B6"/>
    <w:rsid w:val="005F2891"/>
    <w:rsid w:val="00637692"/>
    <w:rsid w:val="0078516C"/>
    <w:rsid w:val="00793CE1"/>
    <w:rsid w:val="007F0C29"/>
    <w:rsid w:val="008137AA"/>
    <w:rsid w:val="00823393"/>
    <w:rsid w:val="00841E8F"/>
    <w:rsid w:val="00895F06"/>
    <w:rsid w:val="008C311F"/>
    <w:rsid w:val="00990D65"/>
    <w:rsid w:val="00AA0C08"/>
    <w:rsid w:val="00AA6EAA"/>
    <w:rsid w:val="00AE73E0"/>
    <w:rsid w:val="00AF3E11"/>
    <w:rsid w:val="00B746A4"/>
    <w:rsid w:val="00C165B8"/>
    <w:rsid w:val="00CB4EA0"/>
    <w:rsid w:val="00EA0CF4"/>
    <w:rsid w:val="00F50991"/>
    <w:rsid w:val="00F85472"/>
    <w:rsid w:val="00FA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EBBD9"/>
  <w15:chartTrackingRefBased/>
  <w15:docId w15:val="{B1ADF3A1-60A3-49FD-864B-8EC8CCDE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93"/>
    <w:pPr>
      <w:ind w:left="720"/>
      <w:contextualSpacing/>
    </w:pPr>
  </w:style>
  <w:style w:type="paragraph" w:styleId="Header">
    <w:name w:val="header"/>
    <w:basedOn w:val="Normal"/>
    <w:link w:val="HeaderChar"/>
    <w:uiPriority w:val="99"/>
    <w:unhideWhenUsed/>
    <w:rsid w:val="00EA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CF4"/>
  </w:style>
  <w:style w:type="paragraph" w:styleId="Footer">
    <w:name w:val="footer"/>
    <w:basedOn w:val="Normal"/>
    <w:link w:val="FooterChar"/>
    <w:uiPriority w:val="99"/>
    <w:unhideWhenUsed/>
    <w:rsid w:val="00EA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05335">
      <w:bodyDiv w:val="1"/>
      <w:marLeft w:val="0"/>
      <w:marRight w:val="0"/>
      <w:marTop w:val="0"/>
      <w:marBottom w:val="0"/>
      <w:divBdr>
        <w:top w:val="none" w:sz="0" w:space="0" w:color="auto"/>
        <w:left w:val="none" w:sz="0" w:space="0" w:color="auto"/>
        <w:bottom w:val="none" w:sz="0" w:space="0" w:color="auto"/>
        <w:right w:val="none" w:sz="0" w:space="0" w:color="auto"/>
      </w:divBdr>
    </w:div>
    <w:div w:id="16125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3D4551535A248AFB1C6B0D7579C54" ma:contentTypeVersion="18" ma:contentTypeDescription="Create a new document." ma:contentTypeScope="" ma:versionID="9d4cae149894351cd48d54691a3a2605">
  <xsd:schema xmlns:xsd="http://www.w3.org/2001/XMLSchema" xmlns:xs="http://www.w3.org/2001/XMLSchema" xmlns:p="http://schemas.microsoft.com/office/2006/metadata/properties" xmlns:ns2="2b8929bd-5e05-4c04-9b95-9a3fdaa6cd8d" xmlns:ns3="0c87fb17-9d2f-4c0e-b723-e7c3476e2cf2" targetNamespace="http://schemas.microsoft.com/office/2006/metadata/properties" ma:root="true" ma:fieldsID="b16de7f8c1a64b0f28cb8856b11df5c4" ns2:_="" ns3:_="">
    <xsd:import namespace="2b8929bd-5e05-4c04-9b95-9a3fdaa6cd8d"/>
    <xsd:import namespace="0c87fb17-9d2f-4c0e-b723-e7c3476e2c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929bd-5e05-4c04-9b95-9a3fdaa6c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120ce6-dafd-4af8-a117-2dbbcfa3f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7fb17-9d2f-4c0e-b723-e7c3476e2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63aa67-7900-454e-91c7-ccb47a50ebae}" ma:internalName="TaxCatchAll" ma:showField="CatchAllData" ma:web="0c87fb17-9d2f-4c0e-b723-e7c3476e2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BF1E0-E6D0-4473-ADEB-9491183AB95D}"/>
</file>

<file path=customXml/itemProps2.xml><?xml version="1.0" encoding="utf-8"?>
<ds:datastoreItem xmlns:ds="http://schemas.openxmlformats.org/officeDocument/2006/customXml" ds:itemID="{4A98343E-3013-4A56-ABF4-BD5C99A2B872}"/>
</file>

<file path=docProps/app.xml><?xml version="1.0" encoding="utf-8"?>
<Properties xmlns="http://schemas.openxmlformats.org/officeDocument/2006/extended-properties" xmlns:vt="http://schemas.openxmlformats.org/officeDocument/2006/docPropsVTypes">
  <Template>Normal.dotm</Template>
  <TotalTime>5</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Tolley</dc:creator>
  <cp:keywords/>
  <dc:description/>
  <cp:lastModifiedBy>Hope Tolley</cp:lastModifiedBy>
  <cp:revision>3</cp:revision>
  <dcterms:created xsi:type="dcterms:W3CDTF">2023-05-12T01:40:00Z</dcterms:created>
  <dcterms:modified xsi:type="dcterms:W3CDTF">2023-05-23T13:42:00Z</dcterms:modified>
</cp:coreProperties>
</file>